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C04B2" w14:textId="77777777" w:rsidR="00773678" w:rsidRPr="002E4A65" w:rsidRDefault="00773678" w:rsidP="00431B02">
      <w:pPr>
        <w:pStyle w:val="NormaleWeb"/>
        <w:spacing w:before="0" w:beforeAutospacing="0" w:after="225" w:afterAutospacing="0" w:line="276" w:lineRule="auto"/>
        <w:jc w:val="both"/>
        <w:rPr>
          <w:rFonts w:asciiTheme="minorHAnsi" w:hAnsiTheme="minorHAnsi" w:cstheme="minorBidi"/>
          <w:lang w:eastAsia="en-US"/>
        </w:rPr>
      </w:pPr>
    </w:p>
    <w:p w14:paraId="5586D4BA" w14:textId="24A2A138" w:rsidR="002E4A65" w:rsidRPr="00F462B9" w:rsidRDefault="002E4A65" w:rsidP="00431B02">
      <w:pPr>
        <w:pStyle w:val="NormaleWeb"/>
        <w:spacing w:before="0" w:beforeAutospacing="0" w:after="0" w:afterAutospacing="0" w:line="276" w:lineRule="auto"/>
        <w:ind w:left="1985" w:hanging="850"/>
        <w:jc w:val="both"/>
        <w:rPr>
          <w:rFonts w:ascii="Roboto" w:hAnsi="Roboto"/>
          <w:b/>
          <w:color w:val="000000"/>
          <w:sz w:val="21"/>
          <w:szCs w:val="21"/>
        </w:rPr>
      </w:pPr>
      <w:r w:rsidRPr="00F462B9">
        <w:rPr>
          <w:rFonts w:ascii="Roboto" w:hAnsi="Roboto" w:cstheme="minorBidi"/>
          <w:b/>
          <w:sz w:val="21"/>
          <w:szCs w:val="21"/>
          <w:lang w:eastAsia="en-US"/>
        </w:rPr>
        <w:t xml:space="preserve">Oggetto: </w:t>
      </w:r>
      <w:r w:rsidR="00431B02" w:rsidRPr="00431B02">
        <w:rPr>
          <w:rFonts w:ascii="Roboto" w:hAnsi="Roboto"/>
          <w:b/>
          <w:color w:val="000000"/>
          <w:sz w:val="21"/>
          <w:szCs w:val="21"/>
          <w:highlight w:val="yellow"/>
        </w:rPr>
        <w:t>Indicare l’oggetto</w:t>
      </w:r>
    </w:p>
    <w:p w14:paraId="309BC368" w14:textId="77777777" w:rsidR="002E4A65" w:rsidRPr="00F462B9" w:rsidRDefault="002E4A65" w:rsidP="00431B02">
      <w:pPr>
        <w:pStyle w:val="NormaleWeb"/>
        <w:spacing w:before="0" w:beforeAutospacing="0" w:after="0" w:afterAutospacing="0" w:line="276" w:lineRule="auto"/>
        <w:ind w:left="1985" w:hanging="850"/>
        <w:jc w:val="both"/>
        <w:rPr>
          <w:rFonts w:ascii="Roboto" w:hAnsi="Roboto"/>
          <w:b/>
          <w:color w:val="000000"/>
          <w:sz w:val="21"/>
          <w:szCs w:val="21"/>
        </w:rPr>
      </w:pPr>
    </w:p>
    <w:p w14:paraId="62A42C78" w14:textId="77777777" w:rsidR="002E4A65" w:rsidRPr="00F462B9" w:rsidRDefault="002E4A65" w:rsidP="00431B02">
      <w:pPr>
        <w:pStyle w:val="NormaleWeb"/>
        <w:spacing w:before="0" w:beforeAutospacing="0" w:after="0" w:afterAutospacing="0" w:line="276" w:lineRule="auto"/>
        <w:jc w:val="center"/>
        <w:rPr>
          <w:rFonts w:ascii="Roboto" w:hAnsi="Roboto" w:cstheme="minorBidi"/>
          <w:b/>
          <w:sz w:val="21"/>
          <w:szCs w:val="21"/>
          <w:lang w:eastAsia="en-US"/>
        </w:rPr>
      </w:pPr>
      <w:r w:rsidRPr="00F462B9">
        <w:rPr>
          <w:rFonts w:ascii="Roboto" w:hAnsi="Roboto" w:cstheme="minorBidi"/>
          <w:b/>
          <w:sz w:val="21"/>
          <w:szCs w:val="21"/>
          <w:lang w:eastAsia="en-US"/>
        </w:rPr>
        <w:t>IL COORDINATORE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37"/>
      </w:tblGrid>
      <w:tr w:rsidR="002E4A65" w:rsidRPr="00F462B9" w14:paraId="44927DF1" w14:textId="77777777" w:rsidTr="00771BDA">
        <w:tc>
          <w:tcPr>
            <w:tcW w:w="1418" w:type="dxa"/>
          </w:tcPr>
          <w:p w14:paraId="4F4AE091" w14:textId="77777777" w:rsidR="002E4A65" w:rsidRPr="00F462B9" w:rsidRDefault="002E4A65" w:rsidP="00431B02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Roboto" w:hAnsi="Roboto" w:cstheme="minorBidi"/>
                <w:b/>
                <w:sz w:val="21"/>
                <w:szCs w:val="21"/>
                <w:lang w:eastAsia="en-US"/>
              </w:rPr>
            </w:pPr>
            <w:r w:rsidRPr="00F462B9">
              <w:rPr>
                <w:rFonts w:ascii="Roboto" w:hAnsi="Roboto" w:cstheme="minorBidi"/>
                <w:b/>
                <w:sz w:val="21"/>
                <w:szCs w:val="21"/>
                <w:lang w:eastAsia="en-US"/>
              </w:rPr>
              <w:t>Vista</w:t>
            </w:r>
          </w:p>
        </w:tc>
        <w:tc>
          <w:tcPr>
            <w:tcW w:w="7637" w:type="dxa"/>
          </w:tcPr>
          <w:p w14:paraId="069606E0" w14:textId="77777777" w:rsidR="002E4A65" w:rsidRPr="00F462B9" w:rsidRDefault="002E4A65" w:rsidP="00431B02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Roboto" w:hAnsi="Roboto" w:cstheme="minorBidi"/>
                <w:sz w:val="21"/>
                <w:szCs w:val="21"/>
                <w:lang w:eastAsia="en-US"/>
              </w:rPr>
            </w:pPr>
            <w:r w:rsidRPr="00F462B9">
              <w:rPr>
                <w:rFonts w:ascii="Roboto" w:hAnsi="Roboto" w:cstheme="minorBidi"/>
                <w:sz w:val="21"/>
                <w:szCs w:val="21"/>
                <w:lang w:eastAsia="en-US"/>
              </w:rPr>
              <w:t>la legge 3 luglio 1998, n. 210, e in particolare l’art. 4;</w:t>
            </w:r>
          </w:p>
        </w:tc>
      </w:tr>
      <w:tr w:rsidR="002E4A65" w:rsidRPr="00F462B9" w14:paraId="609027DE" w14:textId="77777777" w:rsidTr="00771BDA">
        <w:tc>
          <w:tcPr>
            <w:tcW w:w="1418" w:type="dxa"/>
          </w:tcPr>
          <w:p w14:paraId="42F653BA" w14:textId="77777777" w:rsidR="002E4A65" w:rsidRPr="00F462B9" w:rsidRDefault="002E4A65" w:rsidP="00431B02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Roboto" w:hAnsi="Roboto" w:cstheme="minorBidi"/>
                <w:b/>
                <w:sz w:val="21"/>
                <w:szCs w:val="21"/>
                <w:lang w:eastAsia="en-US"/>
              </w:rPr>
            </w:pPr>
            <w:r w:rsidRPr="00F462B9">
              <w:rPr>
                <w:rFonts w:ascii="Roboto" w:hAnsi="Roboto" w:cstheme="minorBidi"/>
                <w:b/>
                <w:sz w:val="21"/>
                <w:szCs w:val="21"/>
                <w:lang w:eastAsia="en-US"/>
              </w:rPr>
              <w:t>Visto</w:t>
            </w:r>
          </w:p>
        </w:tc>
        <w:tc>
          <w:tcPr>
            <w:tcW w:w="7637" w:type="dxa"/>
          </w:tcPr>
          <w:p w14:paraId="7EF6E3DA" w14:textId="77777777" w:rsidR="002E4A65" w:rsidRPr="00F462B9" w:rsidRDefault="002E4A65" w:rsidP="00431B02">
            <w:pPr>
              <w:pStyle w:val="NormaleWeb"/>
              <w:spacing w:line="276" w:lineRule="auto"/>
              <w:jc w:val="both"/>
              <w:rPr>
                <w:rFonts w:ascii="Roboto" w:hAnsi="Roboto" w:cstheme="minorBidi"/>
                <w:sz w:val="21"/>
                <w:szCs w:val="21"/>
                <w:lang w:eastAsia="en-US"/>
              </w:rPr>
            </w:pPr>
            <w:r w:rsidRPr="00F462B9">
              <w:rPr>
                <w:rFonts w:ascii="Roboto" w:hAnsi="Roboto" w:cstheme="minorBidi"/>
                <w:sz w:val="21"/>
                <w:szCs w:val="21"/>
                <w:lang w:eastAsia="en-US"/>
              </w:rPr>
              <w:t>il decreto ministeriale del 14 dicembre 2021, n. 226 “Regolamento recante modalità di accreditamento delle sedi e dei corsi di dottorato e criteri per la istituzione dei corsi di dottorato da parte degli enti accreditati”;</w:t>
            </w:r>
          </w:p>
        </w:tc>
      </w:tr>
      <w:tr w:rsidR="002E4A65" w:rsidRPr="00F462B9" w14:paraId="66B27664" w14:textId="77777777" w:rsidTr="00771BDA">
        <w:tc>
          <w:tcPr>
            <w:tcW w:w="1418" w:type="dxa"/>
          </w:tcPr>
          <w:p w14:paraId="15564B4A" w14:textId="77777777" w:rsidR="002E4A65" w:rsidRPr="00F462B9" w:rsidRDefault="002E4A65" w:rsidP="00431B02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Roboto" w:hAnsi="Roboto" w:cstheme="minorBidi"/>
                <w:b/>
                <w:sz w:val="21"/>
                <w:szCs w:val="21"/>
                <w:lang w:eastAsia="en-US"/>
              </w:rPr>
            </w:pPr>
            <w:r w:rsidRPr="00F462B9">
              <w:rPr>
                <w:rFonts w:ascii="Roboto" w:hAnsi="Roboto" w:cstheme="minorBidi"/>
                <w:b/>
                <w:sz w:val="21"/>
                <w:szCs w:val="21"/>
                <w:lang w:eastAsia="en-US"/>
              </w:rPr>
              <w:t>Visto</w:t>
            </w:r>
          </w:p>
        </w:tc>
        <w:tc>
          <w:tcPr>
            <w:tcW w:w="7637" w:type="dxa"/>
          </w:tcPr>
          <w:p w14:paraId="2A930EFB" w14:textId="77777777" w:rsidR="002E4A65" w:rsidRPr="00F462B9" w:rsidRDefault="002E4A65" w:rsidP="00431B02">
            <w:pPr>
              <w:pStyle w:val="NormaleWeb"/>
              <w:spacing w:line="276" w:lineRule="auto"/>
              <w:jc w:val="both"/>
              <w:rPr>
                <w:rFonts w:ascii="Roboto" w:hAnsi="Roboto" w:cstheme="minorBidi"/>
                <w:sz w:val="21"/>
                <w:szCs w:val="21"/>
                <w:lang w:eastAsia="en-US"/>
              </w:rPr>
            </w:pPr>
            <w:r w:rsidRPr="00F462B9">
              <w:rPr>
                <w:rFonts w:ascii="Roboto" w:hAnsi="Roboto" w:cstheme="minorBidi"/>
                <w:sz w:val="21"/>
                <w:szCs w:val="21"/>
                <w:lang w:eastAsia="en-US"/>
              </w:rPr>
              <w:t>il “Regolamento in materia di dottorato di ricerca” dell’Università degli Studi di Pavia, n. 900 dell’11 aprile 2022 e successive modificazioni e integrazioni;</w:t>
            </w:r>
          </w:p>
        </w:tc>
      </w:tr>
      <w:tr w:rsidR="002E4A65" w:rsidRPr="00F462B9" w14:paraId="75C20F7B" w14:textId="77777777" w:rsidTr="00771BDA">
        <w:tc>
          <w:tcPr>
            <w:tcW w:w="1418" w:type="dxa"/>
          </w:tcPr>
          <w:p w14:paraId="6774D7E8" w14:textId="77777777" w:rsidR="002E4A65" w:rsidRPr="00431B02" w:rsidRDefault="002E4A65" w:rsidP="00431B02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Roboto" w:hAnsi="Roboto" w:cstheme="minorBidi"/>
                <w:b/>
                <w:sz w:val="21"/>
                <w:szCs w:val="21"/>
                <w:highlight w:val="yellow"/>
                <w:lang w:eastAsia="en-US"/>
              </w:rPr>
            </w:pPr>
            <w:r w:rsidRPr="00431B02">
              <w:rPr>
                <w:rFonts w:ascii="Roboto" w:hAnsi="Roboto" w:cstheme="minorBidi"/>
                <w:b/>
                <w:sz w:val="21"/>
                <w:szCs w:val="21"/>
                <w:highlight w:val="yellow"/>
                <w:lang w:eastAsia="en-US"/>
              </w:rPr>
              <w:t>Visto</w:t>
            </w:r>
          </w:p>
        </w:tc>
        <w:tc>
          <w:tcPr>
            <w:tcW w:w="7637" w:type="dxa"/>
          </w:tcPr>
          <w:p w14:paraId="088BC99C" w14:textId="086F449A" w:rsidR="002E4A65" w:rsidRPr="00F462B9" w:rsidRDefault="00431B02" w:rsidP="00431B02">
            <w:pPr>
              <w:pStyle w:val="NormaleWeb"/>
              <w:spacing w:line="276" w:lineRule="auto"/>
              <w:jc w:val="both"/>
              <w:rPr>
                <w:rFonts w:ascii="Roboto" w:hAnsi="Roboto" w:cstheme="minorBidi"/>
                <w:sz w:val="21"/>
                <w:szCs w:val="21"/>
                <w:lang w:eastAsia="en-US"/>
              </w:rPr>
            </w:pPr>
            <w:r w:rsidRPr="00431B02">
              <w:rPr>
                <w:rFonts w:ascii="Roboto" w:hAnsi="Roboto" w:cstheme="minorBidi"/>
                <w:sz w:val="21"/>
                <w:szCs w:val="21"/>
                <w:highlight w:val="yellow"/>
                <w:lang w:eastAsia="en-US"/>
              </w:rPr>
              <w:t>Eventuali altre premesse</w:t>
            </w:r>
          </w:p>
        </w:tc>
      </w:tr>
      <w:tr w:rsidR="002E4A65" w:rsidRPr="00F462B9" w14:paraId="1F7DDF0F" w14:textId="77777777" w:rsidTr="00771BDA">
        <w:tc>
          <w:tcPr>
            <w:tcW w:w="1418" w:type="dxa"/>
          </w:tcPr>
          <w:p w14:paraId="30D8C929" w14:textId="77777777" w:rsidR="002E4A65" w:rsidRPr="00F462B9" w:rsidRDefault="002E4A65" w:rsidP="00431B02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Roboto" w:hAnsi="Roboto" w:cstheme="minorBidi"/>
                <w:b/>
                <w:sz w:val="21"/>
                <w:szCs w:val="21"/>
                <w:lang w:eastAsia="en-US"/>
              </w:rPr>
            </w:pPr>
            <w:r w:rsidRPr="00F462B9">
              <w:rPr>
                <w:rFonts w:ascii="Roboto" w:hAnsi="Roboto" w:cstheme="minorBidi"/>
                <w:b/>
                <w:sz w:val="21"/>
                <w:szCs w:val="21"/>
                <w:lang w:eastAsia="en-US"/>
              </w:rPr>
              <w:t>Ritenuto</w:t>
            </w:r>
          </w:p>
        </w:tc>
        <w:tc>
          <w:tcPr>
            <w:tcW w:w="7637" w:type="dxa"/>
          </w:tcPr>
          <w:p w14:paraId="07A9FDE5" w14:textId="77777777" w:rsidR="002E4A65" w:rsidRPr="00F462B9" w:rsidRDefault="002E4A65" w:rsidP="00431B02">
            <w:pPr>
              <w:pStyle w:val="NormaleWeb"/>
              <w:spacing w:line="276" w:lineRule="auto"/>
              <w:jc w:val="both"/>
              <w:rPr>
                <w:rFonts w:ascii="Roboto" w:hAnsi="Roboto" w:cstheme="minorBidi"/>
                <w:sz w:val="21"/>
                <w:szCs w:val="21"/>
                <w:lang w:eastAsia="en-US"/>
              </w:rPr>
            </w:pPr>
            <w:r w:rsidRPr="00F462B9">
              <w:rPr>
                <w:rFonts w:ascii="Roboto" w:hAnsi="Roboto" w:cstheme="minorBidi"/>
                <w:sz w:val="21"/>
                <w:szCs w:val="21"/>
                <w:lang w:eastAsia="en-US"/>
              </w:rPr>
              <w:t>di dover provvedere</w:t>
            </w:r>
          </w:p>
        </w:tc>
      </w:tr>
    </w:tbl>
    <w:p w14:paraId="3AE30403" w14:textId="77777777" w:rsidR="002E4A65" w:rsidRPr="00F462B9" w:rsidRDefault="002E4A65" w:rsidP="00431B02">
      <w:pPr>
        <w:pStyle w:val="NormaleWeb"/>
        <w:spacing w:before="0" w:beforeAutospacing="0" w:after="0" w:afterAutospacing="0" w:line="276" w:lineRule="auto"/>
        <w:jc w:val="both"/>
        <w:rPr>
          <w:rFonts w:ascii="Roboto" w:hAnsi="Roboto" w:cstheme="minorBidi"/>
          <w:sz w:val="21"/>
          <w:szCs w:val="21"/>
          <w:lang w:eastAsia="en-US"/>
        </w:rPr>
      </w:pPr>
    </w:p>
    <w:p w14:paraId="321DBE75" w14:textId="77777777" w:rsidR="002E4A65" w:rsidRPr="00F462B9" w:rsidRDefault="002E4A65" w:rsidP="00431B02">
      <w:pPr>
        <w:pStyle w:val="NormaleWeb"/>
        <w:spacing w:before="0" w:beforeAutospacing="0" w:after="0" w:afterAutospacing="0" w:line="276" w:lineRule="auto"/>
        <w:jc w:val="center"/>
        <w:rPr>
          <w:rFonts w:ascii="Roboto" w:hAnsi="Roboto" w:cstheme="minorBidi"/>
          <w:b/>
          <w:sz w:val="21"/>
          <w:szCs w:val="21"/>
          <w:lang w:eastAsia="en-US"/>
        </w:rPr>
      </w:pPr>
      <w:r w:rsidRPr="00F462B9">
        <w:rPr>
          <w:rFonts w:ascii="Roboto" w:hAnsi="Roboto" w:cstheme="minorBidi"/>
          <w:b/>
          <w:sz w:val="21"/>
          <w:szCs w:val="21"/>
          <w:lang w:eastAsia="en-US"/>
        </w:rPr>
        <w:t>DECRETA</w:t>
      </w:r>
    </w:p>
    <w:p w14:paraId="071F175A" w14:textId="326C08AB" w:rsidR="002E4A65" w:rsidRDefault="002E4A65" w:rsidP="00431B02">
      <w:pPr>
        <w:pStyle w:val="NormaleWeb"/>
        <w:spacing w:before="0" w:beforeAutospacing="0" w:after="0" w:afterAutospacing="0" w:line="276" w:lineRule="auto"/>
        <w:jc w:val="both"/>
        <w:rPr>
          <w:rFonts w:ascii="Roboto" w:hAnsi="Roboto"/>
          <w:color w:val="000000"/>
          <w:sz w:val="21"/>
          <w:szCs w:val="21"/>
        </w:rPr>
      </w:pPr>
    </w:p>
    <w:p w14:paraId="7595488E" w14:textId="1ECAB493" w:rsidR="00431B02" w:rsidRPr="00F462B9" w:rsidRDefault="00431B02" w:rsidP="00431B02">
      <w:pPr>
        <w:pStyle w:val="NormaleWeb"/>
        <w:spacing w:before="0" w:beforeAutospacing="0" w:after="0" w:afterAutospacing="0" w:line="276" w:lineRule="auto"/>
        <w:jc w:val="both"/>
        <w:rPr>
          <w:rFonts w:ascii="Roboto" w:hAnsi="Roboto"/>
          <w:color w:val="000000"/>
          <w:sz w:val="21"/>
          <w:szCs w:val="21"/>
        </w:rPr>
      </w:pPr>
      <w:r w:rsidRPr="00431B02">
        <w:rPr>
          <w:rFonts w:ascii="Roboto" w:hAnsi="Roboto"/>
          <w:color w:val="000000"/>
          <w:sz w:val="21"/>
          <w:szCs w:val="21"/>
          <w:highlight w:val="yellow"/>
        </w:rPr>
        <w:t>Qualsiasi cosa debba essere decretata</w:t>
      </w:r>
    </w:p>
    <w:p w14:paraId="47F93B04" w14:textId="77777777" w:rsidR="002E4A65" w:rsidRPr="00F462B9" w:rsidRDefault="002E4A65" w:rsidP="00431B02">
      <w:pPr>
        <w:pStyle w:val="NormaleWeb"/>
        <w:spacing w:before="0" w:beforeAutospacing="0" w:after="0" w:afterAutospacing="0" w:line="276" w:lineRule="auto"/>
        <w:jc w:val="both"/>
        <w:rPr>
          <w:rFonts w:ascii="Roboto" w:hAnsi="Roboto"/>
          <w:color w:val="000000"/>
          <w:sz w:val="21"/>
          <w:szCs w:val="21"/>
        </w:rPr>
      </w:pPr>
    </w:p>
    <w:p w14:paraId="54D53814" w14:textId="023F2A45" w:rsidR="00F462B9" w:rsidRPr="00F462B9" w:rsidRDefault="00F462B9" w:rsidP="00431B02">
      <w:pPr>
        <w:pStyle w:val="NormaleWeb"/>
        <w:spacing w:before="0" w:beforeAutospacing="0" w:after="225" w:afterAutospacing="0" w:line="276" w:lineRule="auto"/>
        <w:rPr>
          <w:rFonts w:ascii="Open Sans" w:hAnsi="Open Sans"/>
          <w:color w:val="000000"/>
          <w:sz w:val="21"/>
          <w:szCs w:val="21"/>
        </w:rPr>
      </w:pPr>
      <w:r w:rsidRPr="00F462B9">
        <w:rPr>
          <w:rFonts w:ascii="Open Sans" w:hAnsi="Open Sans"/>
          <w:color w:val="000000"/>
          <w:sz w:val="21"/>
          <w:szCs w:val="21"/>
        </w:rPr>
        <w:t xml:space="preserve">Pavia, </w:t>
      </w:r>
      <w:r w:rsidR="00431B02">
        <w:rPr>
          <w:rFonts w:ascii="Open Sans" w:hAnsi="Open Sans"/>
          <w:color w:val="000000"/>
          <w:sz w:val="21"/>
          <w:szCs w:val="21"/>
          <w:lang w:val="en-US"/>
        </w:rPr>
        <w:t xml:space="preserve">data del </w:t>
      </w:r>
      <w:proofErr w:type="spellStart"/>
      <w:r w:rsidR="00431B02">
        <w:rPr>
          <w:rFonts w:ascii="Open Sans" w:hAnsi="Open Sans"/>
          <w:color w:val="000000"/>
          <w:sz w:val="21"/>
          <w:szCs w:val="21"/>
          <w:lang w:val="en-US"/>
        </w:rPr>
        <w:t>protocollo</w:t>
      </w:r>
      <w:proofErr w:type="spellEnd"/>
      <w:r w:rsidR="00431B02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bookmarkStart w:id="0" w:name="_GoBack"/>
      <w:bookmarkEnd w:id="0"/>
      <w:r w:rsidR="00431B02" w:rsidRPr="00431B02">
        <w:rPr>
          <w:rFonts w:ascii="Open Sans" w:hAnsi="Open Sans"/>
          <w:color w:val="000000"/>
          <w:sz w:val="21"/>
          <w:szCs w:val="21"/>
          <w:highlight w:val="yellow"/>
          <w:lang w:val="en-US"/>
        </w:rPr>
        <w:t>(</w:t>
      </w:r>
      <w:proofErr w:type="spellStart"/>
      <w:r w:rsidR="00431B02" w:rsidRPr="00431B02">
        <w:rPr>
          <w:rFonts w:ascii="Open Sans" w:hAnsi="Open Sans"/>
          <w:color w:val="000000"/>
          <w:sz w:val="21"/>
          <w:szCs w:val="21"/>
          <w:highlight w:val="yellow"/>
          <w:lang w:val="en-US"/>
        </w:rPr>
        <w:t>oppure</w:t>
      </w:r>
      <w:proofErr w:type="spellEnd"/>
      <w:r w:rsidR="00431B02" w:rsidRPr="00431B02">
        <w:rPr>
          <w:rFonts w:ascii="Open Sans" w:hAnsi="Open Sans"/>
          <w:color w:val="000000"/>
          <w:sz w:val="21"/>
          <w:szCs w:val="21"/>
          <w:highlight w:val="yellow"/>
          <w:lang w:val="en-US"/>
        </w:rPr>
        <w:t xml:space="preserve"> </w:t>
      </w:r>
      <w:proofErr w:type="spellStart"/>
      <w:r w:rsidR="00431B02" w:rsidRPr="00431B02">
        <w:rPr>
          <w:rFonts w:ascii="Open Sans" w:hAnsi="Open Sans"/>
          <w:color w:val="000000"/>
          <w:sz w:val="21"/>
          <w:szCs w:val="21"/>
          <w:highlight w:val="yellow"/>
          <w:lang w:val="en-US"/>
        </w:rPr>
        <w:t>inserire</w:t>
      </w:r>
      <w:proofErr w:type="spellEnd"/>
      <w:r w:rsidR="00431B02" w:rsidRPr="00431B02">
        <w:rPr>
          <w:rFonts w:ascii="Open Sans" w:hAnsi="Open Sans"/>
          <w:color w:val="000000"/>
          <w:sz w:val="21"/>
          <w:szCs w:val="21"/>
          <w:highlight w:val="yellow"/>
          <w:lang w:val="en-US"/>
        </w:rPr>
        <w:t xml:space="preserve"> la data, se </w:t>
      </w:r>
      <w:proofErr w:type="spellStart"/>
      <w:r w:rsidR="00431B02" w:rsidRPr="00431B02">
        <w:rPr>
          <w:rFonts w:ascii="Open Sans" w:hAnsi="Open Sans"/>
          <w:color w:val="000000"/>
          <w:sz w:val="21"/>
          <w:szCs w:val="21"/>
          <w:highlight w:val="yellow"/>
          <w:lang w:val="en-US"/>
        </w:rPr>
        <w:t>il</w:t>
      </w:r>
      <w:proofErr w:type="spellEnd"/>
      <w:r w:rsidR="00431B02" w:rsidRPr="00431B02">
        <w:rPr>
          <w:rFonts w:ascii="Open Sans" w:hAnsi="Open Sans"/>
          <w:color w:val="000000"/>
          <w:sz w:val="21"/>
          <w:szCs w:val="21"/>
          <w:highlight w:val="yellow"/>
          <w:lang w:val="en-US"/>
        </w:rPr>
        <w:t xml:space="preserve"> </w:t>
      </w:r>
      <w:proofErr w:type="spellStart"/>
      <w:r w:rsidR="00431B02" w:rsidRPr="00431B02">
        <w:rPr>
          <w:rFonts w:ascii="Open Sans" w:hAnsi="Open Sans"/>
          <w:color w:val="000000"/>
          <w:sz w:val="21"/>
          <w:szCs w:val="21"/>
          <w:highlight w:val="yellow"/>
          <w:lang w:val="en-US"/>
        </w:rPr>
        <w:t>documento</w:t>
      </w:r>
      <w:proofErr w:type="spellEnd"/>
      <w:r w:rsidR="00431B02" w:rsidRPr="00431B02">
        <w:rPr>
          <w:rFonts w:ascii="Open Sans" w:hAnsi="Open Sans"/>
          <w:color w:val="000000"/>
          <w:sz w:val="21"/>
          <w:szCs w:val="21"/>
          <w:highlight w:val="yellow"/>
          <w:lang w:val="en-US"/>
        </w:rPr>
        <w:t xml:space="preserve"> non </w:t>
      </w:r>
      <w:proofErr w:type="spellStart"/>
      <w:r w:rsidR="00431B02" w:rsidRPr="00431B02">
        <w:rPr>
          <w:rFonts w:ascii="Open Sans" w:hAnsi="Open Sans"/>
          <w:color w:val="000000"/>
          <w:sz w:val="21"/>
          <w:szCs w:val="21"/>
          <w:highlight w:val="yellow"/>
          <w:lang w:val="en-US"/>
        </w:rPr>
        <w:t>viene</w:t>
      </w:r>
      <w:proofErr w:type="spellEnd"/>
      <w:r w:rsidR="00431B02" w:rsidRPr="00431B02">
        <w:rPr>
          <w:rFonts w:ascii="Open Sans" w:hAnsi="Open Sans"/>
          <w:color w:val="000000"/>
          <w:sz w:val="21"/>
          <w:szCs w:val="21"/>
          <w:highlight w:val="yellow"/>
          <w:lang w:val="en-US"/>
        </w:rPr>
        <w:t xml:space="preserve"> </w:t>
      </w:r>
      <w:proofErr w:type="spellStart"/>
      <w:r w:rsidR="00431B02" w:rsidRPr="00431B02">
        <w:rPr>
          <w:rFonts w:ascii="Open Sans" w:hAnsi="Open Sans"/>
          <w:color w:val="000000"/>
          <w:sz w:val="21"/>
          <w:szCs w:val="21"/>
          <w:highlight w:val="yellow"/>
          <w:lang w:val="en-US"/>
        </w:rPr>
        <w:t>trasmesso</w:t>
      </w:r>
      <w:proofErr w:type="spellEnd"/>
      <w:r w:rsidR="00431B02" w:rsidRPr="00431B02">
        <w:rPr>
          <w:rFonts w:ascii="Open Sans" w:hAnsi="Open Sans"/>
          <w:color w:val="000000"/>
          <w:sz w:val="21"/>
          <w:szCs w:val="21"/>
          <w:highlight w:val="yellow"/>
          <w:lang w:val="en-US"/>
        </w:rPr>
        <w:t xml:space="preserve"> </w:t>
      </w:r>
      <w:proofErr w:type="spellStart"/>
      <w:r w:rsidR="00431B02" w:rsidRPr="00431B02">
        <w:rPr>
          <w:rFonts w:ascii="Open Sans" w:hAnsi="Open Sans"/>
          <w:color w:val="000000"/>
          <w:sz w:val="21"/>
          <w:szCs w:val="21"/>
          <w:highlight w:val="yellow"/>
          <w:lang w:val="en-US"/>
        </w:rPr>
        <w:t>tramite</w:t>
      </w:r>
      <w:proofErr w:type="spellEnd"/>
      <w:r w:rsidR="00431B02" w:rsidRPr="00431B02">
        <w:rPr>
          <w:rFonts w:ascii="Open Sans" w:hAnsi="Open Sans"/>
          <w:color w:val="000000"/>
          <w:sz w:val="21"/>
          <w:szCs w:val="21"/>
          <w:highlight w:val="yellow"/>
          <w:lang w:val="en-US"/>
        </w:rPr>
        <w:t xml:space="preserve"> </w:t>
      </w:r>
      <w:proofErr w:type="spellStart"/>
      <w:r w:rsidR="00431B02" w:rsidRPr="00431B02">
        <w:rPr>
          <w:rFonts w:ascii="Open Sans" w:hAnsi="Open Sans"/>
          <w:color w:val="000000"/>
          <w:sz w:val="21"/>
          <w:szCs w:val="21"/>
          <w:highlight w:val="yellow"/>
          <w:lang w:val="en-US"/>
        </w:rPr>
        <w:t>protocollo</w:t>
      </w:r>
      <w:proofErr w:type="spellEnd"/>
      <w:r w:rsidR="00431B02" w:rsidRPr="00431B02">
        <w:rPr>
          <w:rFonts w:ascii="Open Sans" w:hAnsi="Open Sans"/>
          <w:color w:val="000000"/>
          <w:sz w:val="21"/>
          <w:szCs w:val="21"/>
          <w:highlight w:val="yellow"/>
          <w:lang w:val="en-US"/>
        </w:rPr>
        <w:t>)</w:t>
      </w:r>
    </w:p>
    <w:p w14:paraId="73AA872D" w14:textId="77777777" w:rsidR="002E4A65" w:rsidRPr="00F462B9" w:rsidRDefault="002E4A65" w:rsidP="00431B02">
      <w:pPr>
        <w:pStyle w:val="NormaleWeb"/>
        <w:spacing w:before="0" w:beforeAutospacing="0" w:after="0" w:afterAutospacing="0" w:line="276" w:lineRule="auto"/>
        <w:jc w:val="both"/>
        <w:rPr>
          <w:rFonts w:ascii="Roboto" w:hAnsi="Roboto"/>
          <w:b/>
          <w:color w:val="000000"/>
          <w:sz w:val="21"/>
          <w:szCs w:val="21"/>
        </w:rPr>
      </w:pPr>
    </w:p>
    <w:p w14:paraId="7010CE58" w14:textId="77777777" w:rsidR="002E4A65" w:rsidRPr="00F462B9" w:rsidRDefault="002E4A65" w:rsidP="00431B02">
      <w:pPr>
        <w:pStyle w:val="NormaleWeb"/>
        <w:spacing w:before="0" w:beforeAutospacing="0" w:after="0" w:afterAutospacing="0" w:line="276" w:lineRule="auto"/>
        <w:jc w:val="center"/>
        <w:rPr>
          <w:rFonts w:ascii="Roboto" w:hAnsi="Roboto"/>
          <w:b/>
          <w:color w:val="000000"/>
          <w:sz w:val="21"/>
          <w:szCs w:val="21"/>
        </w:rPr>
      </w:pPr>
    </w:p>
    <w:p w14:paraId="4FC8EFB1" w14:textId="77777777" w:rsidR="002E4A65" w:rsidRPr="00F462B9" w:rsidRDefault="002E4A65" w:rsidP="00431B02">
      <w:pPr>
        <w:pStyle w:val="NormaleWeb"/>
        <w:spacing w:before="0" w:beforeAutospacing="0" w:after="0" w:afterAutospacing="0" w:line="276" w:lineRule="auto"/>
        <w:ind w:firstLine="5529"/>
        <w:jc w:val="center"/>
        <w:rPr>
          <w:rFonts w:ascii="Roboto" w:hAnsi="Roboto"/>
          <w:b/>
          <w:color w:val="000000"/>
          <w:sz w:val="21"/>
          <w:szCs w:val="21"/>
        </w:rPr>
      </w:pPr>
      <w:r w:rsidRPr="00F462B9">
        <w:rPr>
          <w:rFonts w:ascii="Roboto" w:hAnsi="Roboto"/>
          <w:b/>
          <w:color w:val="000000"/>
          <w:sz w:val="21"/>
          <w:szCs w:val="21"/>
        </w:rPr>
        <w:t>IL COORDINATORE</w:t>
      </w:r>
    </w:p>
    <w:p w14:paraId="6AA03E87" w14:textId="23EF5716" w:rsidR="002E4A65" w:rsidRPr="00F462B9" w:rsidRDefault="00431B02" w:rsidP="00431B02">
      <w:pPr>
        <w:pStyle w:val="NormaleWeb"/>
        <w:spacing w:before="0" w:beforeAutospacing="0" w:after="0" w:afterAutospacing="0" w:line="276" w:lineRule="auto"/>
        <w:ind w:firstLine="5529"/>
        <w:jc w:val="center"/>
        <w:rPr>
          <w:rFonts w:ascii="Roboto" w:hAnsi="Roboto"/>
          <w:b/>
          <w:color w:val="000000"/>
          <w:sz w:val="21"/>
          <w:szCs w:val="21"/>
        </w:rPr>
      </w:pPr>
      <w:r>
        <w:rPr>
          <w:rFonts w:ascii="Roboto" w:hAnsi="Roboto"/>
          <w:b/>
          <w:color w:val="000000"/>
          <w:sz w:val="21"/>
          <w:szCs w:val="21"/>
        </w:rPr>
        <w:t xml:space="preserve">Prof. </w:t>
      </w:r>
      <w:r w:rsidRPr="00431B02">
        <w:rPr>
          <w:rFonts w:ascii="Roboto" w:hAnsi="Roboto"/>
          <w:b/>
          <w:color w:val="000000"/>
          <w:sz w:val="21"/>
          <w:szCs w:val="21"/>
          <w:highlight w:val="yellow"/>
        </w:rPr>
        <w:t>Nome Cognome</w:t>
      </w:r>
    </w:p>
    <w:p w14:paraId="208BAA18" w14:textId="77777777" w:rsidR="002E4A65" w:rsidRPr="002F3998" w:rsidRDefault="002E4A65" w:rsidP="00431B02">
      <w:pPr>
        <w:pStyle w:val="NormaleWeb"/>
        <w:spacing w:before="0" w:beforeAutospacing="0" w:after="0" w:afterAutospacing="0" w:line="276" w:lineRule="auto"/>
        <w:ind w:firstLine="5529"/>
        <w:jc w:val="center"/>
        <w:rPr>
          <w:rFonts w:ascii="Roboto" w:hAnsi="Roboto"/>
          <w:color w:val="000000"/>
          <w:sz w:val="21"/>
          <w:szCs w:val="21"/>
        </w:rPr>
      </w:pPr>
      <w:r w:rsidRPr="00F462B9">
        <w:rPr>
          <w:rFonts w:ascii="Roboto" w:hAnsi="Roboto"/>
          <w:color w:val="000000"/>
          <w:sz w:val="21"/>
          <w:szCs w:val="21"/>
        </w:rPr>
        <w:t>documento firmato digitalmente</w:t>
      </w:r>
    </w:p>
    <w:p w14:paraId="29092786" w14:textId="77777777" w:rsidR="002E4A65" w:rsidRPr="002F3998" w:rsidRDefault="002E4A65" w:rsidP="00431B02">
      <w:pPr>
        <w:spacing w:line="276" w:lineRule="auto"/>
        <w:rPr>
          <w:rFonts w:ascii="Roboto" w:hAnsi="Roboto"/>
          <w:sz w:val="21"/>
          <w:szCs w:val="21"/>
        </w:rPr>
      </w:pPr>
    </w:p>
    <w:p w14:paraId="483C498D" w14:textId="77777777" w:rsidR="00773678" w:rsidRPr="00672102" w:rsidRDefault="00773678" w:rsidP="00431B02">
      <w:pPr>
        <w:pStyle w:val="NormaleWeb"/>
        <w:spacing w:before="0" w:beforeAutospacing="0" w:after="225" w:afterAutospacing="0" w:line="276" w:lineRule="auto"/>
        <w:jc w:val="both"/>
      </w:pPr>
    </w:p>
    <w:sectPr w:rsidR="00773678" w:rsidRPr="00672102" w:rsidSect="0004501A">
      <w:headerReference w:type="default" r:id="rId7"/>
      <w:pgSz w:w="11901" w:h="16817"/>
      <w:pgMar w:top="1418" w:right="1418" w:bottom="1418" w:left="1418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2AD21" w14:textId="77777777" w:rsidR="00337A15" w:rsidRDefault="00337A15" w:rsidP="00773678">
      <w:r>
        <w:separator/>
      </w:r>
    </w:p>
  </w:endnote>
  <w:endnote w:type="continuationSeparator" w:id="0">
    <w:p w14:paraId="6492E312" w14:textId="77777777" w:rsidR="00337A15" w:rsidRDefault="00337A15" w:rsidP="0077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Open Sans">
    <w:altName w:val="Arial Nova Cond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BC0C0" w14:textId="77777777" w:rsidR="00337A15" w:rsidRDefault="00337A15" w:rsidP="00773678">
      <w:r>
        <w:separator/>
      </w:r>
    </w:p>
  </w:footnote>
  <w:footnote w:type="continuationSeparator" w:id="0">
    <w:p w14:paraId="3DBCE3F1" w14:textId="77777777" w:rsidR="00337A15" w:rsidRDefault="00337A15" w:rsidP="0077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B2074" w14:textId="77777777" w:rsidR="00773678" w:rsidRDefault="00773678" w:rsidP="00773678">
    <w:pPr>
      <w:pStyle w:val="Intestazione"/>
    </w:pPr>
  </w:p>
  <w:p w14:paraId="33E8EBCA" w14:textId="77777777" w:rsidR="00773678" w:rsidRDefault="00773678" w:rsidP="00773678">
    <w:pPr>
      <w:pStyle w:val="Intestazione"/>
    </w:pPr>
  </w:p>
  <w:p w14:paraId="09AA8292" w14:textId="12E5C68A" w:rsidR="00773678" w:rsidRDefault="00431B02" w:rsidP="00773678">
    <w:pPr>
      <w:pStyle w:val="Intestazione"/>
    </w:pPr>
    <w:r>
      <w:rPr>
        <w:noProof/>
        <w:lang w:eastAsia="it-IT"/>
      </w:rPr>
      <w:t>Carta intestata del dipartimento/dottorato</w:t>
    </w:r>
  </w:p>
  <w:p w14:paraId="6D5FDAE0" w14:textId="77777777" w:rsidR="00773678" w:rsidRDefault="00773678" w:rsidP="00773678">
    <w:pPr>
      <w:pStyle w:val="Intestazione"/>
    </w:pPr>
  </w:p>
  <w:p w14:paraId="115CBA4A" w14:textId="77777777" w:rsidR="00773678" w:rsidRDefault="00773678" w:rsidP="0077367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78"/>
    <w:rsid w:val="0004501A"/>
    <w:rsid w:val="000712F1"/>
    <w:rsid w:val="0010092A"/>
    <w:rsid w:val="0025750C"/>
    <w:rsid w:val="002D3FE2"/>
    <w:rsid w:val="002E4A65"/>
    <w:rsid w:val="00337A15"/>
    <w:rsid w:val="00372AF6"/>
    <w:rsid w:val="00383EB5"/>
    <w:rsid w:val="003E5BC8"/>
    <w:rsid w:val="00431B02"/>
    <w:rsid w:val="005306A2"/>
    <w:rsid w:val="005B7368"/>
    <w:rsid w:val="00637541"/>
    <w:rsid w:val="00672102"/>
    <w:rsid w:val="00773678"/>
    <w:rsid w:val="007B5E90"/>
    <w:rsid w:val="008249E8"/>
    <w:rsid w:val="00834359"/>
    <w:rsid w:val="00A61354"/>
    <w:rsid w:val="00B54A37"/>
    <w:rsid w:val="00B84D44"/>
    <w:rsid w:val="00CA380F"/>
    <w:rsid w:val="00CE4534"/>
    <w:rsid w:val="00DD5CA4"/>
    <w:rsid w:val="00DF63C4"/>
    <w:rsid w:val="00DF79A8"/>
    <w:rsid w:val="00EB21A2"/>
    <w:rsid w:val="00F462B9"/>
    <w:rsid w:val="00F94D37"/>
    <w:rsid w:val="00FB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791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36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78"/>
  </w:style>
  <w:style w:type="paragraph" w:styleId="Pidipagina">
    <w:name w:val="footer"/>
    <w:basedOn w:val="Normale"/>
    <w:link w:val="PidipaginaCarattere"/>
    <w:uiPriority w:val="99"/>
    <w:unhideWhenUsed/>
    <w:rsid w:val="007736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78"/>
  </w:style>
  <w:style w:type="paragraph" w:styleId="NormaleWeb">
    <w:name w:val="Normal (Web)"/>
    <w:basedOn w:val="Normale"/>
    <w:uiPriority w:val="99"/>
    <w:unhideWhenUsed/>
    <w:rsid w:val="0077367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D3FE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2E4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8EC9F-BC2B-4212-95BD-33D4A7EC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3</cp:revision>
  <cp:lastPrinted>2018-10-30T10:09:00Z</cp:lastPrinted>
  <dcterms:created xsi:type="dcterms:W3CDTF">2023-09-21T05:56:00Z</dcterms:created>
  <dcterms:modified xsi:type="dcterms:W3CDTF">2023-09-21T05:59:00Z</dcterms:modified>
</cp:coreProperties>
</file>