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C9E4" w14:textId="77777777" w:rsidR="00EC724A" w:rsidRPr="007C1E19" w:rsidRDefault="00EC724A" w:rsidP="00EC724A">
      <w:pPr>
        <w:spacing w:before="360"/>
        <w:rPr>
          <w:rStyle w:val="Titolo2Carattere"/>
          <w:rFonts w:ascii="Times New Roman" w:hAnsi="Times New Roman" w:cs="Times New Roman"/>
          <w:b w:val="0"/>
          <w:sz w:val="24"/>
          <w:szCs w:val="24"/>
        </w:rPr>
      </w:pPr>
      <w:r w:rsidRPr="007C1E1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7C1E19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7C1E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C1E19">
        <w:rPr>
          <w:rFonts w:ascii="Times New Roman" w:hAnsi="Times New Roman" w:cs="Times New Roman"/>
          <w:b/>
          <w:sz w:val="24"/>
          <w:szCs w:val="24"/>
        </w:rPr>
        <w:t>interpretation</w:t>
      </w:r>
      <w:proofErr w:type="spellEnd"/>
      <w:r w:rsidRPr="007C1E1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C1E19">
        <w:rPr>
          <w:rFonts w:ascii="Times New Roman" w:hAnsi="Times New Roman" w:cs="Times New Roman"/>
          <w:b/>
          <w:sz w:val="24"/>
          <w:szCs w:val="24"/>
        </w:rPr>
        <w:t>molecular</w:t>
      </w:r>
      <w:proofErr w:type="spellEnd"/>
      <w:r w:rsidRPr="007C1E19">
        <w:rPr>
          <w:rFonts w:ascii="Times New Roman" w:hAnsi="Times New Roman" w:cs="Times New Roman"/>
          <w:b/>
          <w:sz w:val="24"/>
          <w:szCs w:val="24"/>
        </w:rPr>
        <w:t xml:space="preserve"> medicine: from </w:t>
      </w:r>
      <w:proofErr w:type="spellStart"/>
      <w:r w:rsidRPr="007C1E19">
        <w:rPr>
          <w:rFonts w:ascii="Times New Roman" w:hAnsi="Times New Roman" w:cs="Times New Roman"/>
          <w:b/>
          <w:sz w:val="24"/>
          <w:szCs w:val="24"/>
        </w:rPr>
        <w:t>databases</w:t>
      </w:r>
      <w:proofErr w:type="spellEnd"/>
      <w:r w:rsidRPr="007C1E1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7C1E19">
        <w:rPr>
          <w:rFonts w:ascii="Times New Roman" w:hAnsi="Times New Roman" w:cs="Times New Roman"/>
          <w:b/>
          <w:sz w:val="24"/>
          <w:szCs w:val="24"/>
        </w:rPr>
        <w:t>artificial</w:t>
      </w:r>
      <w:proofErr w:type="spellEnd"/>
      <w:r w:rsidRPr="007C1E19">
        <w:rPr>
          <w:rFonts w:ascii="Times New Roman" w:hAnsi="Times New Roman" w:cs="Times New Roman"/>
          <w:b/>
          <w:sz w:val="24"/>
          <w:szCs w:val="24"/>
        </w:rPr>
        <w:t xml:space="preserve"> intelligence</w:t>
      </w:r>
    </w:p>
    <w:p w14:paraId="512EE0D5" w14:textId="642EEA82" w:rsidR="00EC724A" w:rsidRPr="007C1E19" w:rsidRDefault="00EC724A" w:rsidP="00EC7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E19">
        <w:rPr>
          <w:rFonts w:ascii="Times New Roman" w:hAnsi="Times New Roman" w:cs="Times New Roman"/>
          <w:b/>
          <w:i/>
          <w:sz w:val="24"/>
          <w:szCs w:val="24"/>
        </w:rPr>
        <w:t xml:space="preserve">Module </w:t>
      </w:r>
      <w:r w:rsidR="00C96181" w:rsidRPr="007C1E1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C1E1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96181" w:rsidRPr="007C1E19">
        <w:rPr>
          <w:rFonts w:ascii="Times New Roman" w:hAnsi="Times New Roman" w:cs="Times New Roman"/>
          <w:b/>
          <w:i/>
          <w:sz w:val="24"/>
          <w:szCs w:val="24"/>
        </w:rPr>
        <w:t>TRANSCRIPTOMICS</w:t>
      </w:r>
    </w:p>
    <w:p w14:paraId="0E741D47" w14:textId="77777777" w:rsidR="00096CDB" w:rsidRPr="007C1E19" w:rsidRDefault="00096CDB" w:rsidP="00EC7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793F4BA" w14:textId="77777777" w:rsidR="00096CDB" w:rsidRPr="007C1E19" w:rsidRDefault="00096CDB" w:rsidP="00096CDB">
      <w:pPr>
        <w:rPr>
          <w:rFonts w:ascii="Times New Roman" w:hAnsi="Times New Roman" w:cs="Times New Roman"/>
          <w:b/>
          <w:sz w:val="24"/>
          <w:szCs w:val="24"/>
        </w:rPr>
      </w:pPr>
      <w:r w:rsidRPr="007C1E19">
        <w:rPr>
          <w:rFonts w:ascii="Times New Roman" w:hAnsi="Times New Roman" w:cs="Times New Roman"/>
          <w:b/>
          <w:sz w:val="24"/>
          <w:szCs w:val="24"/>
        </w:rPr>
        <w:t>Proponenti:</w:t>
      </w:r>
    </w:p>
    <w:p w14:paraId="2220456F" w14:textId="77777777" w:rsidR="00096CDB" w:rsidRPr="007C1E19" w:rsidRDefault="00096CDB" w:rsidP="00096CDB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- Prof. Enza Maria Valente (coordinatore, corso di dottorato in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Translational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 Medicine)</w:t>
      </w:r>
    </w:p>
    <w:p w14:paraId="4B148033" w14:textId="767AC7CB" w:rsidR="00096CDB" w:rsidRPr="007C1E19" w:rsidRDefault="00096CDB" w:rsidP="00096CDB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>- Prof. Riccardo Bellazzi (corso di dottorato in Bioingegneria</w:t>
      </w:r>
      <w:r w:rsidR="0026015E" w:rsidRPr="007C1E19">
        <w:rPr>
          <w:rFonts w:ascii="Times New Roman" w:hAnsi="Times New Roman" w:cs="Times New Roman"/>
          <w:sz w:val="24"/>
          <w:szCs w:val="24"/>
        </w:rPr>
        <w:t xml:space="preserve">, </w:t>
      </w:r>
      <w:r w:rsidRPr="007C1E19">
        <w:rPr>
          <w:rFonts w:ascii="Times New Roman" w:hAnsi="Times New Roman" w:cs="Times New Roman"/>
          <w:sz w:val="24"/>
          <w:szCs w:val="24"/>
        </w:rPr>
        <w:t>Bioinformatica</w:t>
      </w:r>
      <w:r w:rsidR="0026015E" w:rsidRPr="007C1E19">
        <w:rPr>
          <w:rFonts w:ascii="Times New Roman" w:hAnsi="Times New Roman" w:cs="Times New Roman"/>
          <w:sz w:val="24"/>
          <w:szCs w:val="24"/>
        </w:rPr>
        <w:t xml:space="preserve"> e Tecnologie per la Salute</w:t>
      </w:r>
      <w:r w:rsidRPr="007C1E19">
        <w:rPr>
          <w:rFonts w:ascii="Times New Roman" w:hAnsi="Times New Roman" w:cs="Times New Roman"/>
          <w:sz w:val="24"/>
          <w:szCs w:val="24"/>
        </w:rPr>
        <w:t>)</w:t>
      </w:r>
      <w:r w:rsidR="0026015E" w:rsidRPr="007C1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0C4D" w14:textId="77777777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</w:p>
    <w:p w14:paraId="13EFD5C5" w14:textId="77777777" w:rsidR="00EC724A" w:rsidRPr="007C1E19" w:rsidRDefault="00EC724A" w:rsidP="00EC724A">
      <w:pPr>
        <w:rPr>
          <w:rFonts w:ascii="Times New Roman" w:hAnsi="Times New Roman" w:cs="Times New Roman"/>
          <w:b/>
          <w:sz w:val="24"/>
          <w:szCs w:val="24"/>
        </w:rPr>
      </w:pPr>
      <w:r w:rsidRPr="007C1E19">
        <w:rPr>
          <w:rFonts w:ascii="Times New Roman" w:hAnsi="Times New Roman" w:cs="Times New Roman"/>
          <w:b/>
          <w:sz w:val="24"/>
          <w:szCs w:val="24"/>
        </w:rPr>
        <w:t xml:space="preserve">Obiettivi formativi: </w:t>
      </w:r>
    </w:p>
    <w:p w14:paraId="72E89A57" w14:textId="77777777" w:rsidR="003D3595" w:rsidRPr="007C1E19" w:rsidRDefault="003D3595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>Questo corso trasversale si articolerà in tre moduli indipendenti (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Genomics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Transcriptomics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Proteomics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), che saranno svolti a rotazione su tre anni. In questo modo il corso sarà fruibile ogni anno a tutti i dottorandi dei cicli attivi, senza ripetizioni. </w:t>
      </w:r>
    </w:p>
    <w:p w14:paraId="6075E926" w14:textId="0AC11295" w:rsidR="00EC724A" w:rsidRPr="007C1E19" w:rsidRDefault="00E70FFC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>A</w:t>
      </w:r>
      <w:r w:rsidR="00EC724A" w:rsidRPr="007C1E19">
        <w:rPr>
          <w:rFonts w:ascii="Times New Roman" w:hAnsi="Times New Roman" w:cs="Times New Roman"/>
          <w:sz w:val="24"/>
          <w:szCs w:val="24"/>
        </w:rPr>
        <w:t xml:space="preserve">lla fine del </w:t>
      </w:r>
      <w:r w:rsidR="00C96181" w:rsidRPr="007C1E19">
        <w:rPr>
          <w:rFonts w:ascii="Times New Roman" w:hAnsi="Times New Roman" w:cs="Times New Roman"/>
          <w:sz w:val="24"/>
          <w:szCs w:val="24"/>
        </w:rPr>
        <w:t xml:space="preserve">secondo </w:t>
      </w:r>
      <w:r w:rsidRPr="007C1E19">
        <w:rPr>
          <w:rFonts w:ascii="Times New Roman" w:hAnsi="Times New Roman" w:cs="Times New Roman"/>
          <w:sz w:val="24"/>
          <w:szCs w:val="24"/>
        </w:rPr>
        <w:t>modulo</w:t>
      </w:r>
      <w:r w:rsidR="00096CDB" w:rsidRPr="007C1E1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Transcriptomics</w:t>
      </w:r>
      <w:proofErr w:type="spellEnd"/>
      <w:r w:rsidR="00096CDB" w:rsidRPr="007C1E19">
        <w:rPr>
          <w:rFonts w:ascii="Times New Roman" w:hAnsi="Times New Roman" w:cs="Times New Roman"/>
          <w:sz w:val="24"/>
          <w:szCs w:val="24"/>
        </w:rPr>
        <w:t>”)</w:t>
      </w:r>
      <w:r w:rsidRPr="007C1E19">
        <w:rPr>
          <w:rFonts w:ascii="Times New Roman" w:hAnsi="Times New Roman" w:cs="Times New Roman"/>
          <w:sz w:val="24"/>
          <w:szCs w:val="24"/>
        </w:rPr>
        <w:t xml:space="preserve">, il dottorando </w:t>
      </w:r>
      <w:r w:rsidR="00EC724A" w:rsidRPr="007C1E19">
        <w:rPr>
          <w:rFonts w:ascii="Times New Roman" w:hAnsi="Times New Roman" w:cs="Times New Roman"/>
          <w:sz w:val="24"/>
          <w:szCs w:val="24"/>
        </w:rPr>
        <w:t xml:space="preserve">sarà in grado di: </w:t>
      </w:r>
    </w:p>
    <w:p w14:paraId="267E463A" w14:textId="342542C8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1) conoscere </w:t>
      </w:r>
      <w:r w:rsidR="00E70FFC" w:rsidRPr="007C1E19">
        <w:rPr>
          <w:rFonts w:ascii="Times New Roman" w:hAnsi="Times New Roman" w:cs="Times New Roman"/>
          <w:sz w:val="24"/>
          <w:szCs w:val="24"/>
        </w:rPr>
        <w:t xml:space="preserve">ed utilizzare </w:t>
      </w:r>
      <w:r w:rsidRPr="007C1E19">
        <w:rPr>
          <w:rFonts w:ascii="Times New Roman" w:hAnsi="Times New Roman" w:cs="Times New Roman"/>
          <w:sz w:val="24"/>
          <w:szCs w:val="24"/>
        </w:rPr>
        <w:t xml:space="preserve">i database </w:t>
      </w:r>
      <w:r w:rsidR="00C96181" w:rsidRPr="007C1E19">
        <w:rPr>
          <w:rFonts w:ascii="Times New Roman" w:hAnsi="Times New Roman" w:cs="Times New Roman"/>
          <w:sz w:val="24"/>
          <w:szCs w:val="24"/>
        </w:rPr>
        <w:t xml:space="preserve">di espressione genica e 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trascrittomica</w:t>
      </w:r>
      <w:proofErr w:type="spellEnd"/>
      <w:r w:rsidR="00C96181" w:rsidRPr="007C1E19">
        <w:rPr>
          <w:rFonts w:ascii="Times New Roman" w:hAnsi="Times New Roman" w:cs="Times New Roman"/>
          <w:sz w:val="24"/>
          <w:szCs w:val="24"/>
        </w:rPr>
        <w:t xml:space="preserve"> </w:t>
      </w:r>
      <w:r w:rsidRPr="007C1E19">
        <w:rPr>
          <w:rFonts w:ascii="Times New Roman" w:hAnsi="Times New Roman" w:cs="Times New Roman"/>
          <w:sz w:val="24"/>
          <w:szCs w:val="24"/>
        </w:rPr>
        <w:t>disponibili</w:t>
      </w:r>
      <w:r w:rsidR="00E70FFC" w:rsidRPr="007C1E19">
        <w:rPr>
          <w:rFonts w:ascii="Times New Roman" w:hAnsi="Times New Roman" w:cs="Times New Roman"/>
          <w:sz w:val="24"/>
          <w:szCs w:val="24"/>
        </w:rPr>
        <w:t xml:space="preserve"> in rete</w:t>
      </w:r>
      <w:r w:rsidRPr="007C1E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58D65E" w14:textId="12DA592A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2) conoscere gli strumenti informatici per l’interpretazione </w:t>
      </w:r>
      <w:r w:rsidR="00C96181" w:rsidRPr="007C1E19">
        <w:rPr>
          <w:rFonts w:ascii="Times New Roman" w:hAnsi="Times New Roman" w:cs="Times New Roman"/>
          <w:sz w:val="24"/>
          <w:szCs w:val="24"/>
        </w:rPr>
        <w:t xml:space="preserve">dei dati di espressione genica ed esperimenti di 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transcriptomics</w:t>
      </w:r>
      <w:proofErr w:type="spellEnd"/>
      <w:r w:rsidR="00C96181" w:rsidRPr="007C1E19">
        <w:rPr>
          <w:rFonts w:ascii="Times New Roman" w:hAnsi="Times New Roman" w:cs="Times New Roman"/>
          <w:sz w:val="24"/>
          <w:szCs w:val="24"/>
        </w:rPr>
        <w:t xml:space="preserve"> and single-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C96181" w:rsidRPr="007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transcriptomics</w:t>
      </w:r>
      <w:proofErr w:type="spellEnd"/>
      <w:r w:rsidR="004E0F01" w:rsidRPr="007C1E19">
        <w:rPr>
          <w:rFonts w:ascii="Times New Roman" w:hAnsi="Times New Roman" w:cs="Times New Roman"/>
          <w:sz w:val="24"/>
          <w:szCs w:val="24"/>
        </w:rPr>
        <w:t xml:space="preserve"> e per la costruzione di modelli predittivi</w:t>
      </w:r>
      <w:r w:rsidRPr="007C1E19">
        <w:rPr>
          <w:rFonts w:ascii="Times New Roman" w:hAnsi="Times New Roman" w:cs="Times New Roman"/>
          <w:sz w:val="24"/>
          <w:szCs w:val="24"/>
        </w:rPr>
        <w:t>;</w:t>
      </w:r>
    </w:p>
    <w:p w14:paraId="4C24AFEF" w14:textId="664FBEC8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3) affrontare problemi di </w:t>
      </w:r>
      <w:r w:rsidR="00C96181" w:rsidRPr="007C1E19">
        <w:rPr>
          <w:rFonts w:ascii="Times New Roman" w:hAnsi="Times New Roman" w:cs="Times New Roman"/>
          <w:sz w:val="24"/>
          <w:szCs w:val="24"/>
        </w:rPr>
        <w:t>analisi di dati di espressione genica</w:t>
      </w:r>
      <w:r w:rsidR="00E70FFC" w:rsidRPr="007C1E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5138" w14:textId="77777777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</w:p>
    <w:p w14:paraId="26FEB2AD" w14:textId="77777777" w:rsidR="00CE4D81" w:rsidRPr="007C1E19" w:rsidRDefault="00CE4D81" w:rsidP="00EC724A">
      <w:pPr>
        <w:rPr>
          <w:rFonts w:ascii="Times New Roman" w:hAnsi="Times New Roman" w:cs="Times New Roman"/>
          <w:b/>
          <w:sz w:val="24"/>
          <w:szCs w:val="24"/>
        </w:rPr>
      </w:pPr>
      <w:r w:rsidRPr="007C1E19">
        <w:rPr>
          <w:rFonts w:ascii="Times New Roman" w:hAnsi="Times New Roman" w:cs="Times New Roman"/>
          <w:b/>
          <w:sz w:val="24"/>
          <w:szCs w:val="24"/>
        </w:rPr>
        <w:t>Specifiche del corso:</w:t>
      </w:r>
    </w:p>
    <w:p w14:paraId="14196ED1" w14:textId="77777777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>Numero di ore/lezioni: 20</w:t>
      </w:r>
    </w:p>
    <w:p w14:paraId="7F632B57" w14:textId="21596189" w:rsidR="007C1E19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Periodo di svolgimento: </w:t>
      </w:r>
      <w:r w:rsidR="007C1E19" w:rsidRPr="007C1E19">
        <w:rPr>
          <w:rFonts w:ascii="Times New Roman" w:hAnsi="Times New Roman" w:cs="Times New Roman"/>
          <w:sz w:val="24"/>
          <w:szCs w:val="24"/>
        </w:rPr>
        <w:t>16-17 luglio 2020</w:t>
      </w:r>
    </w:p>
    <w:p w14:paraId="246F9FCC" w14:textId="542125AE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Docenti: Valente,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Bellazzi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, </w:t>
      </w:r>
      <w:r w:rsidR="002D425B" w:rsidRPr="007C1E19">
        <w:rPr>
          <w:rFonts w:ascii="Times New Roman" w:hAnsi="Times New Roman" w:cs="Times New Roman"/>
          <w:sz w:val="24"/>
          <w:szCs w:val="24"/>
        </w:rPr>
        <w:t xml:space="preserve">Cereda, </w:t>
      </w:r>
      <w:proofErr w:type="spellStart"/>
      <w:r w:rsidR="00C96181" w:rsidRPr="007C1E19">
        <w:rPr>
          <w:rFonts w:ascii="Times New Roman" w:hAnsi="Times New Roman" w:cs="Times New Roman"/>
          <w:sz w:val="24"/>
          <w:szCs w:val="24"/>
        </w:rPr>
        <w:t>Zupan</w:t>
      </w:r>
      <w:proofErr w:type="spellEnd"/>
      <w:r w:rsidR="00C96181" w:rsidRPr="007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defined</w:t>
      </w:r>
      <w:proofErr w:type="spellEnd"/>
    </w:p>
    <w:p w14:paraId="695219F7" w14:textId="2844655F" w:rsidR="00EC724A" w:rsidRPr="007C1E19" w:rsidRDefault="00EC724A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Comitato scientifico: Valente, Gherardi,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Bellazzi</w:t>
      </w:r>
      <w:proofErr w:type="spellEnd"/>
      <w:r w:rsidRPr="007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19">
        <w:rPr>
          <w:rFonts w:ascii="Times New Roman" w:hAnsi="Times New Roman" w:cs="Times New Roman"/>
          <w:sz w:val="24"/>
          <w:szCs w:val="24"/>
        </w:rPr>
        <w:t>Zupan</w:t>
      </w:r>
      <w:proofErr w:type="spellEnd"/>
      <w:r w:rsidR="002D425B" w:rsidRPr="007C1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25B" w:rsidRPr="007C1E19">
        <w:rPr>
          <w:rFonts w:ascii="Times New Roman" w:hAnsi="Times New Roman" w:cs="Times New Roman"/>
          <w:sz w:val="24"/>
          <w:szCs w:val="24"/>
        </w:rPr>
        <w:t>Lolicato</w:t>
      </w:r>
      <w:proofErr w:type="spellEnd"/>
    </w:p>
    <w:p w14:paraId="3EDAE5CA" w14:textId="515BC6E8" w:rsidR="007C1E19" w:rsidRPr="007C1E19" w:rsidRDefault="007C1E19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>Modalità</w:t>
      </w:r>
      <w:r w:rsidR="00C42AE3">
        <w:rPr>
          <w:rFonts w:ascii="Times New Roman" w:hAnsi="Times New Roman" w:cs="Times New Roman"/>
          <w:sz w:val="24"/>
          <w:szCs w:val="24"/>
        </w:rPr>
        <w:t xml:space="preserve"> </w:t>
      </w:r>
      <w:r w:rsidRPr="007C1E19">
        <w:rPr>
          <w:rFonts w:ascii="Times New Roman" w:hAnsi="Times New Roman" w:cs="Times New Roman"/>
          <w:sz w:val="24"/>
          <w:szCs w:val="24"/>
        </w:rPr>
        <w:t xml:space="preserve">di svolgimento del corso: </w:t>
      </w:r>
      <w:r w:rsidRPr="007C1E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modalità virtuale con collegamento zoom</w:t>
      </w:r>
      <w:r w:rsidR="00C42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 breve le istruzioni)</w:t>
      </w:r>
      <w:bookmarkStart w:id="0" w:name="_GoBack"/>
      <w:bookmarkEnd w:id="0"/>
    </w:p>
    <w:p w14:paraId="0DBB162A" w14:textId="62F1ADE0" w:rsidR="00CE4D81" w:rsidRPr="007C1E19" w:rsidRDefault="00CE4D81" w:rsidP="00CE4D81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sz w:val="24"/>
          <w:szCs w:val="24"/>
        </w:rPr>
        <w:t xml:space="preserve">Modalità di verifica dell'apprendimento: </w:t>
      </w:r>
      <w:r w:rsidR="00096CDB" w:rsidRPr="007C1E19">
        <w:rPr>
          <w:rFonts w:ascii="Times New Roman" w:hAnsi="Times New Roman" w:cs="Times New Roman"/>
          <w:sz w:val="24"/>
          <w:szCs w:val="24"/>
        </w:rPr>
        <w:t>sessione pratica finale di esercitazione</w:t>
      </w:r>
    </w:p>
    <w:p w14:paraId="5D4DFF48" w14:textId="77777777" w:rsidR="00CE4D81" w:rsidRPr="007C1E19" w:rsidRDefault="00CE4D81" w:rsidP="00EC724A">
      <w:pPr>
        <w:rPr>
          <w:rFonts w:ascii="Times New Roman" w:hAnsi="Times New Roman" w:cs="Times New Roman"/>
          <w:sz w:val="24"/>
          <w:szCs w:val="24"/>
        </w:rPr>
      </w:pPr>
    </w:p>
    <w:p w14:paraId="14474593" w14:textId="77777777" w:rsidR="00CE4D81" w:rsidRPr="007C1E19" w:rsidRDefault="00EC724A" w:rsidP="00EC724A">
      <w:pPr>
        <w:rPr>
          <w:rFonts w:ascii="Times New Roman" w:hAnsi="Times New Roman" w:cs="Times New Roman"/>
          <w:b/>
          <w:sz w:val="24"/>
          <w:szCs w:val="24"/>
        </w:rPr>
      </w:pPr>
      <w:r w:rsidRPr="007C1E19">
        <w:rPr>
          <w:rFonts w:ascii="Times New Roman" w:hAnsi="Times New Roman" w:cs="Times New Roman"/>
          <w:b/>
          <w:sz w:val="24"/>
          <w:szCs w:val="24"/>
        </w:rPr>
        <w:t xml:space="preserve">Potenziali dottorati interessati: </w:t>
      </w:r>
    </w:p>
    <w:p w14:paraId="0D44D8C5" w14:textId="77777777" w:rsidR="00CE4D81" w:rsidRPr="007C1E19" w:rsidRDefault="00CE4D81" w:rsidP="00EC724A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i/>
          <w:sz w:val="24"/>
          <w:szCs w:val="24"/>
        </w:rPr>
        <w:t xml:space="preserve">Macroarea di Scienze della Vita: </w:t>
      </w:r>
      <w:proofErr w:type="spellStart"/>
      <w:r w:rsidR="00EC724A" w:rsidRPr="007C1E19">
        <w:rPr>
          <w:rFonts w:ascii="Times New Roman" w:hAnsi="Times New Roman" w:cs="Times New Roman"/>
          <w:sz w:val="24"/>
          <w:szCs w:val="24"/>
        </w:rPr>
        <w:t>Translational</w:t>
      </w:r>
      <w:proofErr w:type="spellEnd"/>
      <w:r w:rsidR="00EC724A" w:rsidRPr="007C1E19">
        <w:rPr>
          <w:rFonts w:ascii="Times New Roman" w:hAnsi="Times New Roman" w:cs="Times New Roman"/>
          <w:sz w:val="24"/>
          <w:szCs w:val="24"/>
        </w:rPr>
        <w:t xml:space="preserve"> Medicine; </w:t>
      </w:r>
      <w:r w:rsidRPr="007C1E19">
        <w:rPr>
          <w:rFonts w:ascii="Times New Roman" w:hAnsi="Times New Roman" w:cs="Times New Roman"/>
          <w:sz w:val="24"/>
          <w:szCs w:val="24"/>
        </w:rPr>
        <w:t xml:space="preserve">Genetica, </w:t>
      </w:r>
      <w:r w:rsidR="00963FE6" w:rsidRPr="007C1E19">
        <w:rPr>
          <w:rFonts w:ascii="Times New Roman" w:hAnsi="Times New Roman" w:cs="Times New Roman"/>
          <w:sz w:val="24"/>
          <w:szCs w:val="24"/>
        </w:rPr>
        <w:t>B</w:t>
      </w:r>
      <w:r w:rsidRPr="007C1E19">
        <w:rPr>
          <w:rFonts w:ascii="Times New Roman" w:hAnsi="Times New Roman" w:cs="Times New Roman"/>
          <w:sz w:val="24"/>
          <w:szCs w:val="24"/>
        </w:rPr>
        <w:t xml:space="preserve">iologia </w:t>
      </w:r>
      <w:r w:rsidR="00963FE6" w:rsidRPr="007C1E19">
        <w:rPr>
          <w:rFonts w:ascii="Times New Roman" w:hAnsi="Times New Roman" w:cs="Times New Roman"/>
          <w:sz w:val="24"/>
          <w:szCs w:val="24"/>
        </w:rPr>
        <w:t>M</w:t>
      </w:r>
      <w:r w:rsidRPr="007C1E19">
        <w:rPr>
          <w:rFonts w:ascii="Times New Roman" w:hAnsi="Times New Roman" w:cs="Times New Roman"/>
          <w:sz w:val="24"/>
          <w:szCs w:val="24"/>
        </w:rPr>
        <w:t xml:space="preserve">olecolare e </w:t>
      </w:r>
      <w:r w:rsidR="00963FE6" w:rsidRPr="007C1E19">
        <w:rPr>
          <w:rFonts w:ascii="Times New Roman" w:hAnsi="Times New Roman" w:cs="Times New Roman"/>
          <w:sz w:val="24"/>
          <w:szCs w:val="24"/>
        </w:rPr>
        <w:t>C</w:t>
      </w:r>
      <w:r w:rsidRPr="007C1E19">
        <w:rPr>
          <w:rFonts w:ascii="Times New Roman" w:hAnsi="Times New Roman" w:cs="Times New Roman"/>
          <w:sz w:val="24"/>
          <w:szCs w:val="24"/>
        </w:rPr>
        <w:t>ellulare</w:t>
      </w:r>
    </w:p>
    <w:p w14:paraId="465BFE60" w14:textId="77777777" w:rsidR="007C1E19" w:rsidRDefault="00CE4D81" w:rsidP="007C1E19">
      <w:pPr>
        <w:rPr>
          <w:rFonts w:ascii="Times New Roman" w:hAnsi="Times New Roman" w:cs="Times New Roman"/>
          <w:sz w:val="24"/>
          <w:szCs w:val="24"/>
        </w:rPr>
      </w:pPr>
      <w:r w:rsidRPr="007C1E19">
        <w:rPr>
          <w:rFonts w:ascii="Times New Roman" w:hAnsi="Times New Roman" w:cs="Times New Roman"/>
          <w:i/>
          <w:sz w:val="24"/>
          <w:szCs w:val="24"/>
        </w:rPr>
        <w:t>Macro-area di Scienze e Tecnologie:</w:t>
      </w:r>
      <w:r w:rsidRPr="007C1E19">
        <w:rPr>
          <w:rFonts w:ascii="Times New Roman" w:hAnsi="Times New Roman" w:cs="Times New Roman"/>
          <w:sz w:val="24"/>
          <w:szCs w:val="24"/>
        </w:rPr>
        <w:t xml:space="preserve"> Tecnologie per la </w:t>
      </w:r>
      <w:r w:rsidR="00096CDB" w:rsidRPr="007C1E19">
        <w:rPr>
          <w:rFonts w:ascii="Times New Roman" w:hAnsi="Times New Roman" w:cs="Times New Roman"/>
          <w:sz w:val="24"/>
          <w:szCs w:val="24"/>
        </w:rPr>
        <w:t>S</w:t>
      </w:r>
      <w:r w:rsidRPr="007C1E19">
        <w:rPr>
          <w:rFonts w:ascii="Times New Roman" w:hAnsi="Times New Roman" w:cs="Times New Roman"/>
          <w:sz w:val="24"/>
          <w:szCs w:val="24"/>
        </w:rPr>
        <w:t xml:space="preserve">alute, </w:t>
      </w:r>
      <w:r w:rsidR="00963FE6" w:rsidRPr="007C1E19">
        <w:rPr>
          <w:rFonts w:ascii="Times New Roman" w:hAnsi="Times New Roman" w:cs="Times New Roman"/>
          <w:sz w:val="24"/>
          <w:szCs w:val="24"/>
        </w:rPr>
        <w:t>B</w:t>
      </w:r>
      <w:r w:rsidRPr="007C1E19">
        <w:rPr>
          <w:rFonts w:ascii="Times New Roman" w:hAnsi="Times New Roman" w:cs="Times New Roman"/>
          <w:sz w:val="24"/>
          <w:szCs w:val="24"/>
        </w:rPr>
        <w:t xml:space="preserve">ioingegneria e </w:t>
      </w:r>
      <w:r w:rsidR="00963FE6" w:rsidRPr="007C1E19">
        <w:rPr>
          <w:rFonts w:ascii="Times New Roman" w:hAnsi="Times New Roman" w:cs="Times New Roman"/>
          <w:sz w:val="24"/>
          <w:szCs w:val="24"/>
        </w:rPr>
        <w:t>B</w:t>
      </w:r>
      <w:r w:rsidRPr="007C1E19">
        <w:rPr>
          <w:rFonts w:ascii="Times New Roman" w:hAnsi="Times New Roman" w:cs="Times New Roman"/>
          <w:sz w:val="24"/>
          <w:szCs w:val="24"/>
        </w:rPr>
        <w:t>ioinformatica</w:t>
      </w:r>
      <w:r w:rsidR="00EC724A" w:rsidRPr="007C1E19">
        <w:rPr>
          <w:rFonts w:ascii="Times New Roman" w:hAnsi="Times New Roman" w:cs="Times New Roman"/>
          <w:sz w:val="24"/>
          <w:szCs w:val="24"/>
        </w:rPr>
        <w:t>; Ingegneria Elettronica, Informat</w:t>
      </w:r>
      <w:r w:rsidR="007C1E19">
        <w:rPr>
          <w:rFonts w:ascii="Times New Roman" w:hAnsi="Times New Roman" w:cs="Times New Roman"/>
          <w:sz w:val="24"/>
          <w:szCs w:val="24"/>
        </w:rPr>
        <w:t>12</w:t>
      </w:r>
    </w:p>
    <w:p w14:paraId="56794A2D" w14:textId="523A92AC" w:rsidR="00096CDB" w:rsidRPr="007C1E19" w:rsidRDefault="00096CDB" w:rsidP="007C1E19">
      <w:pPr>
        <w:rPr>
          <w:rFonts w:ascii="Times New Roman" w:hAnsi="Times New Roman" w:cs="Times New Roman"/>
        </w:rPr>
      </w:pPr>
      <w:r w:rsidRPr="007C1E19">
        <w:rPr>
          <w:rFonts w:ascii="Times New Roman" w:hAnsi="Times New Roman" w:cs="Times New Roman"/>
        </w:rPr>
        <w:t xml:space="preserve"> </w:t>
      </w:r>
    </w:p>
    <w:sectPr w:rsidR="00096CDB" w:rsidRPr="007C1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A"/>
    <w:rsid w:val="000135FF"/>
    <w:rsid w:val="00096CDB"/>
    <w:rsid w:val="001521D1"/>
    <w:rsid w:val="002501C3"/>
    <w:rsid w:val="0026015E"/>
    <w:rsid w:val="002D425B"/>
    <w:rsid w:val="003B6634"/>
    <w:rsid w:val="003D3595"/>
    <w:rsid w:val="004E0F01"/>
    <w:rsid w:val="00597ABF"/>
    <w:rsid w:val="007C1E19"/>
    <w:rsid w:val="007E06CB"/>
    <w:rsid w:val="008777D4"/>
    <w:rsid w:val="00963FE6"/>
    <w:rsid w:val="00BE7817"/>
    <w:rsid w:val="00C42AE3"/>
    <w:rsid w:val="00C96181"/>
    <w:rsid w:val="00CB1DD2"/>
    <w:rsid w:val="00CE4D81"/>
    <w:rsid w:val="00D01F1C"/>
    <w:rsid w:val="00DB4FCF"/>
    <w:rsid w:val="00E70FFC"/>
    <w:rsid w:val="00EC724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normal%2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01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utente</cp:lastModifiedBy>
  <cp:revision>2</cp:revision>
  <dcterms:created xsi:type="dcterms:W3CDTF">2020-06-04T09:52:00Z</dcterms:created>
  <dcterms:modified xsi:type="dcterms:W3CDTF">2020-06-04T09:52:00Z</dcterms:modified>
</cp:coreProperties>
</file>