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EE" w:rsidRPr="0027318C" w:rsidRDefault="00281ACE">
      <w:pPr>
        <w:rPr>
          <w:rFonts w:ascii="Roboto Slab" w:hAnsi="Roboto Slab"/>
          <w:sz w:val="21"/>
          <w:szCs w:val="21"/>
        </w:rPr>
      </w:pPr>
      <w:r w:rsidRPr="0027318C">
        <w:rPr>
          <w:rFonts w:ascii="Roboto Slab" w:hAnsi="Roboto Slab"/>
          <w:sz w:val="21"/>
          <w:szCs w:val="21"/>
        </w:rPr>
        <w:t>Schema di delibera per commissione esame finale</w:t>
      </w:r>
    </w:p>
    <w:p w:rsidR="00281ACE" w:rsidRPr="0027318C" w:rsidRDefault="00281ACE">
      <w:pPr>
        <w:rPr>
          <w:rFonts w:ascii="Roboto Slab" w:hAnsi="Roboto Slab"/>
          <w:sz w:val="21"/>
          <w:szCs w:val="21"/>
        </w:rPr>
      </w:pPr>
    </w:p>
    <w:tbl>
      <w:tblPr>
        <w:tblStyle w:val="Grigliatabella"/>
        <w:tblW w:w="9864" w:type="dxa"/>
        <w:tblLook w:val="04A0" w:firstRow="1" w:lastRow="0" w:firstColumn="1" w:lastColumn="0" w:noHBand="0" w:noVBand="1"/>
      </w:tblPr>
      <w:tblGrid>
        <w:gridCol w:w="2356"/>
        <w:gridCol w:w="1943"/>
        <w:gridCol w:w="1882"/>
        <w:gridCol w:w="1831"/>
        <w:gridCol w:w="1852"/>
      </w:tblGrid>
      <w:tr w:rsidR="00281ACE" w:rsidRPr="0027318C" w:rsidTr="00960833">
        <w:tc>
          <w:tcPr>
            <w:tcW w:w="240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  <w:r w:rsidRPr="0027318C">
              <w:rPr>
                <w:rFonts w:ascii="Roboto Slab" w:hAnsi="Roboto Slab"/>
                <w:sz w:val="21"/>
                <w:szCs w:val="21"/>
              </w:rPr>
              <w:t>Dottorato:</w:t>
            </w:r>
          </w:p>
        </w:tc>
        <w:tc>
          <w:tcPr>
            <w:tcW w:w="7459" w:type="dxa"/>
            <w:gridSpan w:val="4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281ACE" w:rsidRPr="0027318C" w:rsidTr="00960833">
        <w:tc>
          <w:tcPr>
            <w:tcW w:w="240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  <w:r w:rsidRPr="0027318C">
              <w:rPr>
                <w:rFonts w:ascii="Roboto Slab" w:hAnsi="Roboto Slab"/>
                <w:sz w:val="21"/>
                <w:szCs w:val="21"/>
              </w:rPr>
              <w:t>Data Esame Finale:</w:t>
            </w:r>
          </w:p>
        </w:tc>
        <w:tc>
          <w:tcPr>
            <w:tcW w:w="7459" w:type="dxa"/>
            <w:gridSpan w:val="4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281ACE" w:rsidRPr="0027318C" w:rsidTr="00960833">
        <w:tc>
          <w:tcPr>
            <w:tcW w:w="240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  <w:r w:rsidRPr="0027318C">
              <w:rPr>
                <w:rFonts w:ascii="Roboto Slab" w:hAnsi="Roboto Slab"/>
                <w:sz w:val="21"/>
                <w:szCs w:val="21"/>
              </w:rPr>
              <w:t>Dottorandi:</w:t>
            </w:r>
          </w:p>
        </w:tc>
        <w:tc>
          <w:tcPr>
            <w:tcW w:w="7459" w:type="dxa"/>
            <w:gridSpan w:val="4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281ACE" w:rsidRPr="0027318C" w:rsidTr="005E4239">
        <w:tc>
          <w:tcPr>
            <w:tcW w:w="9864" w:type="dxa"/>
            <w:gridSpan w:val="5"/>
          </w:tcPr>
          <w:p w:rsidR="00281ACE" w:rsidRPr="0027318C" w:rsidRDefault="00281ACE">
            <w:pPr>
              <w:rPr>
                <w:rFonts w:ascii="Roboto Slab" w:hAnsi="Roboto Slab"/>
                <w:b/>
                <w:sz w:val="24"/>
                <w:szCs w:val="24"/>
              </w:rPr>
            </w:pPr>
            <w:r w:rsidRPr="0027318C">
              <w:rPr>
                <w:rFonts w:ascii="Roboto Slab" w:hAnsi="Roboto Slab"/>
                <w:b/>
                <w:sz w:val="24"/>
                <w:szCs w:val="24"/>
              </w:rPr>
              <w:t>Commissione</w:t>
            </w:r>
          </w:p>
        </w:tc>
      </w:tr>
      <w:tr w:rsidR="00281ACE" w:rsidRPr="0027318C" w:rsidTr="00960833">
        <w:tc>
          <w:tcPr>
            <w:tcW w:w="2405" w:type="dxa"/>
          </w:tcPr>
          <w:p w:rsidR="00281ACE" w:rsidRPr="0027318C" w:rsidRDefault="00281ACE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27318C">
              <w:rPr>
                <w:rFonts w:ascii="Roboto Slab" w:hAnsi="Roboto Slab"/>
                <w:b/>
                <w:sz w:val="18"/>
                <w:szCs w:val="18"/>
              </w:rPr>
              <w:t>Nome e cognome</w:t>
            </w:r>
          </w:p>
        </w:tc>
        <w:tc>
          <w:tcPr>
            <w:tcW w:w="1985" w:type="dxa"/>
          </w:tcPr>
          <w:p w:rsidR="00281ACE" w:rsidRPr="0027318C" w:rsidRDefault="00281ACE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27318C">
              <w:rPr>
                <w:rFonts w:ascii="Roboto Slab" w:hAnsi="Roboto Slab"/>
                <w:b/>
                <w:sz w:val="18"/>
                <w:szCs w:val="18"/>
              </w:rPr>
              <w:t>Afferenza</w:t>
            </w:r>
          </w:p>
        </w:tc>
        <w:tc>
          <w:tcPr>
            <w:tcW w:w="1686" w:type="dxa"/>
          </w:tcPr>
          <w:p w:rsidR="00281ACE" w:rsidRPr="0027318C" w:rsidRDefault="00281ACE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27318C">
              <w:rPr>
                <w:rFonts w:ascii="Roboto Slab" w:hAnsi="Roboto Slab"/>
                <w:b/>
                <w:sz w:val="18"/>
                <w:szCs w:val="18"/>
              </w:rPr>
              <w:t>Effettivo/supplente</w:t>
            </w:r>
          </w:p>
        </w:tc>
        <w:tc>
          <w:tcPr>
            <w:tcW w:w="1890" w:type="dxa"/>
          </w:tcPr>
          <w:p w:rsidR="00281ACE" w:rsidRPr="0027318C" w:rsidRDefault="00281ACE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27318C">
              <w:rPr>
                <w:rFonts w:ascii="Roboto Slab" w:hAnsi="Roboto Slab"/>
                <w:b/>
                <w:sz w:val="18"/>
                <w:szCs w:val="18"/>
              </w:rPr>
              <w:t>E-mail</w:t>
            </w:r>
          </w:p>
        </w:tc>
        <w:tc>
          <w:tcPr>
            <w:tcW w:w="1898" w:type="dxa"/>
          </w:tcPr>
          <w:p w:rsidR="00281ACE" w:rsidRPr="0027318C" w:rsidRDefault="00281ACE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27318C">
              <w:rPr>
                <w:rFonts w:ascii="Roboto Slab" w:hAnsi="Roboto Slab"/>
                <w:b/>
                <w:sz w:val="18"/>
                <w:szCs w:val="18"/>
              </w:rPr>
              <w:t>Codice fiscale</w:t>
            </w:r>
            <w:r w:rsidR="00D7192C">
              <w:rPr>
                <w:rFonts w:ascii="Roboto Slab" w:hAnsi="Roboto Slab"/>
                <w:b/>
                <w:sz w:val="18"/>
                <w:szCs w:val="18"/>
              </w:rPr>
              <w:br/>
              <w:t>(per membri non UNIPV)</w:t>
            </w:r>
            <w:bookmarkStart w:id="0" w:name="_GoBack"/>
            <w:bookmarkEnd w:id="0"/>
          </w:p>
        </w:tc>
      </w:tr>
      <w:tr w:rsidR="00281ACE" w:rsidRPr="0027318C" w:rsidTr="00960833">
        <w:tc>
          <w:tcPr>
            <w:tcW w:w="240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98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686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890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898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281ACE" w:rsidRPr="0027318C" w:rsidTr="00960833">
        <w:tc>
          <w:tcPr>
            <w:tcW w:w="240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98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686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890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898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281ACE" w:rsidRPr="0027318C" w:rsidTr="00960833">
        <w:tc>
          <w:tcPr>
            <w:tcW w:w="240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98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686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890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898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281ACE" w:rsidRPr="0027318C" w:rsidTr="00960833">
        <w:tc>
          <w:tcPr>
            <w:tcW w:w="240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985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686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890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  <w:tc>
          <w:tcPr>
            <w:tcW w:w="1898" w:type="dxa"/>
          </w:tcPr>
          <w:p w:rsidR="00281ACE" w:rsidRPr="0027318C" w:rsidRDefault="00281ACE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</w:tbl>
    <w:p w:rsidR="00281ACE" w:rsidRDefault="00281ACE">
      <w:pPr>
        <w:rPr>
          <w:rFonts w:ascii="Roboto Slab" w:hAnsi="Roboto Slab"/>
          <w:sz w:val="21"/>
          <w:szCs w:val="21"/>
        </w:rPr>
      </w:pPr>
    </w:p>
    <w:p w:rsidR="00C55A85" w:rsidRDefault="00C55A85">
      <w:pPr>
        <w:rPr>
          <w:rFonts w:ascii="Roboto Slab" w:hAnsi="Roboto Slab"/>
          <w:sz w:val="21"/>
          <w:szCs w:val="21"/>
        </w:rPr>
      </w:pPr>
    </w:p>
    <w:p w:rsidR="00C55A85" w:rsidRPr="002907CC" w:rsidRDefault="00C55A85">
      <w:pPr>
        <w:rPr>
          <w:rFonts w:ascii="Roboto Slab" w:hAnsi="Roboto Slab"/>
          <w:b/>
          <w:sz w:val="21"/>
          <w:szCs w:val="21"/>
        </w:rPr>
      </w:pPr>
      <w:r w:rsidRPr="002907CC">
        <w:rPr>
          <w:rFonts w:ascii="Roboto Slab" w:hAnsi="Roboto Slab"/>
          <w:b/>
          <w:sz w:val="21"/>
          <w:szCs w:val="21"/>
        </w:rPr>
        <w:t>Richiamo normativo (DR 900/2022 – art. 38):</w:t>
      </w:r>
    </w:p>
    <w:p w:rsidR="00C55A85" w:rsidRPr="00C55A85" w:rsidRDefault="00C55A85" w:rsidP="00C55A85">
      <w:pPr>
        <w:rPr>
          <w:rFonts w:ascii="Roboto Slab" w:hAnsi="Roboto Slab"/>
          <w:sz w:val="21"/>
          <w:szCs w:val="21"/>
        </w:rPr>
      </w:pPr>
      <w:r w:rsidRPr="00C55A85">
        <w:rPr>
          <w:rFonts w:ascii="Roboto Slab" w:hAnsi="Roboto Slab"/>
          <w:sz w:val="21"/>
          <w:szCs w:val="21"/>
        </w:rPr>
        <w:t>La Commissione è composta da almeno tre componenti, nel rispetto ove possibile</w:t>
      </w:r>
    </w:p>
    <w:p w:rsidR="00C55A85" w:rsidRPr="00C55A85" w:rsidRDefault="00C55A85" w:rsidP="00C55A85">
      <w:pPr>
        <w:rPr>
          <w:rFonts w:ascii="Roboto Slab" w:hAnsi="Roboto Slab"/>
          <w:sz w:val="21"/>
          <w:szCs w:val="21"/>
        </w:rPr>
      </w:pPr>
      <w:r w:rsidRPr="00C55A85">
        <w:rPr>
          <w:rFonts w:ascii="Roboto Slab" w:hAnsi="Roboto Slab"/>
          <w:sz w:val="21"/>
          <w:szCs w:val="21"/>
        </w:rPr>
        <w:t>dell’equilibrio di genere, per almeno due terzi da soggetti non appartenenti ai ruoli della sede</w:t>
      </w:r>
    </w:p>
    <w:p w:rsidR="00C55A85" w:rsidRPr="00C55A85" w:rsidRDefault="00C55A85" w:rsidP="00C55A85">
      <w:pPr>
        <w:rPr>
          <w:rFonts w:ascii="Roboto Slab" w:hAnsi="Roboto Slab"/>
          <w:sz w:val="21"/>
          <w:szCs w:val="21"/>
        </w:rPr>
      </w:pPr>
      <w:r w:rsidRPr="00C55A85">
        <w:rPr>
          <w:rFonts w:ascii="Roboto Slab" w:hAnsi="Roboto Slab"/>
          <w:sz w:val="21"/>
          <w:szCs w:val="21"/>
        </w:rPr>
        <w:t>amministrativa del corso e per non più di un terzo da componenti appartenenti ai soggetti</w:t>
      </w:r>
    </w:p>
    <w:p w:rsidR="00C55A85" w:rsidRPr="00C55A85" w:rsidRDefault="00C55A85" w:rsidP="00C55A85">
      <w:pPr>
        <w:rPr>
          <w:rFonts w:ascii="Roboto Slab" w:hAnsi="Roboto Slab"/>
          <w:sz w:val="21"/>
          <w:szCs w:val="21"/>
        </w:rPr>
      </w:pPr>
      <w:r w:rsidRPr="00C55A85">
        <w:rPr>
          <w:rFonts w:ascii="Roboto Slab" w:hAnsi="Roboto Slab"/>
          <w:sz w:val="21"/>
          <w:szCs w:val="21"/>
        </w:rPr>
        <w:t>partecipanti al corso di dottorato ai sensi dell’articolo 3, comma 2 del DM 226/2021. In ogni</w:t>
      </w:r>
    </w:p>
    <w:p w:rsidR="00C55A85" w:rsidRPr="00C55A85" w:rsidRDefault="00C55A85" w:rsidP="00C55A85">
      <w:pPr>
        <w:rPr>
          <w:rFonts w:ascii="Roboto Slab" w:hAnsi="Roboto Slab"/>
          <w:sz w:val="21"/>
          <w:szCs w:val="21"/>
        </w:rPr>
      </w:pPr>
      <w:r w:rsidRPr="00C55A85">
        <w:rPr>
          <w:rFonts w:ascii="Roboto Slab" w:hAnsi="Roboto Slab"/>
          <w:sz w:val="21"/>
          <w:szCs w:val="21"/>
        </w:rPr>
        <w:t>caso la Commissione è composta per almeno due terzi da componenti di provenienza</w:t>
      </w:r>
    </w:p>
    <w:p w:rsidR="00C55A85" w:rsidRPr="00C55A85" w:rsidRDefault="00C55A85" w:rsidP="00C55A85">
      <w:pPr>
        <w:rPr>
          <w:rFonts w:ascii="Roboto Slab" w:hAnsi="Roboto Slab"/>
          <w:sz w:val="21"/>
          <w:szCs w:val="21"/>
        </w:rPr>
      </w:pPr>
      <w:r w:rsidRPr="00C55A85">
        <w:rPr>
          <w:rFonts w:ascii="Roboto Slab" w:hAnsi="Roboto Slab"/>
          <w:sz w:val="21"/>
          <w:szCs w:val="21"/>
        </w:rPr>
        <w:t>accademica.</w:t>
      </w:r>
    </w:p>
    <w:p w:rsidR="00C55A85" w:rsidRPr="00C55A85" w:rsidRDefault="00C55A85" w:rsidP="00C55A85">
      <w:pPr>
        <w:rPr>
          <w:rFonts w:ascii="Roboto Slab" w:hAnsi="Roboto Slab"/>
          <w:sz w:val="21"/>
          <w:szCs w:val="21"/>
        </w:rPr>
      </w:pPr>
      <w:r w:rsidRPr="00C55A85">
        <w:rPr>
          <w:rFonts w:ascii="Roboto Slab" w:hAnsi="Roboto Slab"/>
          <w:sz w:val="21"/>
          <w:szCs w:val="21"/>
        </w:rPr>
        <w:t>Fatte salve differenti esigenze motivate dal Collegio, uno dei membri della</w:t>
      </w:r>
    </w:p>
    <w:p w:rsidR="00C55A85" w:rsidRDefault="00C55A85" w:rsidP="00C55A85">
      <w:pPr>
        <w:rPr>
          <w:rFonts w:ascii="Roboto Slab" w:hAnsi="Roboto Slab"/>
          <w:sz w:val="21"/>
          <w:szCs w:val="21"/>
        </w:rPr>
      </w:pPr>
      <w:r w:rsidRPr="00C55A85">
        <w:rPr>
          <w:rFonts w:ascii="Roboto Slab" w:hAnsi="Roboto Slab"/>
          <w:sz w:val="21"/>
          <w:szCs w:val="21"/>
        </w:rPr>
        <w:t>Commissione afferisce all’Università di Pavia</w:t>
      </w:r>
      <w:r>
        <w:rPr>
          <w:rFonts w:ascii="Roboto Slab" w:hAnsi="Roboto Slab"/>
          <w:sz w:val="21"/>
          <w:szCs w:val="21"/>
        </w:rPr>
        <w:t>.</w:t>
      </w:r>
    </w:p>
    <w:p w:rsidR="002907CC" w:rsidRDefault="002907CC" w:rsidP="00C55A85">
      <w:pPr>
        <w:rPr>
          <w:rFonts w:ascii="Roboto Slab" w:hAnsi="Roboto Slab"/>
          <w:sz w:val="21"/>
          <w:szCs w:val="21"/>
        </w:rPr>
      </w:pPr>
    </w:p>
    <w:p w:rsidR="002907CC" w:rsidRPr="002907CC" w:rsidRDefault="002907CC" w:rsidP="00C55A85">
      <w:pPr>
        <w:rPr>
          <w:rFonts w:ascii="Roboto Slab" w:hAnsi="Roboto Slab"/>
          <w:b/>
          <w:sz w:val="21"/>
          <w:szCs w:val="21"/>
        </w:rPr>
      </w:pPr>
      <w:r w:rsidRPr="002907CC">
        <w:rPr>
          <w:rFonts w:ascii="Roboto Slab" w:hAnsi="Roboto Slab"/>
          <w:b/>
          <w:sz w:val="21"/>
          <w:szCs w:val="21"/>
        </w:rPr>
        <w:t>Nota operativa:</w:t>
      </w:r>
    </w:p>
    <w:p w:rsidR="002907CC" w:rsidRPr="0027318C" w:rsidRDefault="002907CC" w:rsidP="00C55A85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Per evitare disguidi dovuti a imprevisti dell’ultimo minuto, si invita a nominare almeno un supplente esterno e almeno un supplente UNIPV.</w:t>
      </w:r>
    </w:p>
    <w:sectPr w:rsidR="002907CC" w:rsidRPr="00273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CE"/>
    <w:rsid w:val="0027318C"/>
    <w:rsid w:val="00281ACE"/>
    <w:rsid w:val="002907CC"/>
    <w:rsid w:val="003441CB"/>
    <w:rsid w:val="00960833"/>
    <w:rsid w:val="00C55A85"/>
    <w:rsid w:val="00D7192C"/>
    <w:rsid w:val="00E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0A64"/>
  <w15:chartTrackingRefBased/>
  <w15:docId w15:val="{DFCD315E-4E30-4AFC-9F47-F9D1876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2022-11-22T08:27:00Z</dcterms:created>
  <dcterms:modified xsi:type="dcterms:W3CDTF">2022-11-24T07:41:00Z</dcterms:modified>
</cp:coreProperties>
</file>